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учреждение дополнительного образования</w:t>
      </w: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«Город Архангельск» «Шахматно-шашечная детско-юношеская спортивная школа № 5 имени Я.Г. Карбасникова»</w:t>
      </w: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                                                           УТВЕРЖДАЮ:</w:t>
      </w: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                                                                       Директор МБУ ДО ДЮСШ № 5</w:t>
      </w: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                                                                                     ______________  А.Л. </w:t>
      </w:r>
      <w:proofErr w:type="spellStart"/>
      <w:r>
        <w:rPr>
          <w:rFonts w:ascii="Times New Roman" w:hAnsi="Times New Roman" w:cs="Times New Roman"/>
        </w:rPr>
        <w:t>Спирин</w:t>
      </w:r>
      <w:proofErr w:type="spellEnd"/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 2018 г.                                                                 «____» ______________ 2018 г.</w:t>
      </w: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</w:rPr>
      </w:pPr>
    </w:p>
    <w:p w:rsidR="00457110" w:rsidRPr="0068695A" w:rsidRDefault="00457110" w:rsidP="0045711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695A">
        <w:rPr>
          <w:rFonts w:ascii="Times New Roman" w:hAnsi="Times New Roman" w:cs="Times New Roman"/>
          <w:b/>
          <w:sz w:val="52"/>
          <w:szCs w:val="52"/>
        </w:rPr>
        <w:t>Отчёт о результатах</w:t>
      </w: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B5E1A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8B5E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учреждения дополнительного образования муниципального образования «Город Архангельск» «Шахматно-шашечная детско-юношеская спортивная школа имени Я.Г. Карбасникова»</w:t>
      </w: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(МБУ ДО ДЮСШ № 5)</w:t>
      </w: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110" w:rsidRDefault="00457110" w:rsidP="00457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</w:t>
      </w:r>
    </w:p>
    <w:p w:rsidR="00457110" w:rsidRPr="008B5E1A" w:rsidRDefault="00457110" w:rsidP="00457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- 2018 г. -</w:t>
      </w:r>
    </w:p>
    <w:p w:rsidR="00200158" w:rsidRDefault="00200158" w:rsidP="0020015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1.Аналитическая часть: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1.1.Общие сведения об организации.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Образовательная деятельность.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Система управления.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Организация учебного процесса.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Кадровое обеспечение.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Материально- техническое обеспечение.</w:t>
      </w:r>
    </w:p>
    <w:p w:rsidR="00200158" w:rsidRDefault="00200158" w:rsidP="0020015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Показатели деятельности организации.</w:t>
      </w:r>
    </w:p>
    <w:p w:rsidR="00200158" w:rsidRDefault="00200158" w:rsidP="00200158">
      <w:pPr>
        <w:pStyle w:val="a7"/>
        <w:spacing w:line="360" w:lineRule="auto"/>
      </w:pPr>
    </w:p>
    <w:p w:rsidR="00200158" w:rsidRDefault="00200158" w:rsidP="00200158">
      <w:pPr>
        <w:pStyle w:val="a7"/>
        <w:spacing w:line="360" w:lineRule="auto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a7"/>
      </w:pPr>
    </w:p>
    <w:p w:rsidR="00200158" w:rsidRDefault="00200158" w:rsidP="00200158">
      <w:pPr>
        <w:pStyle w:val="2"/>
        <w:spacing w:before="0" w:beforeAutospacing="0" w:after="255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proofErr w:type="spellStart"/>
      <w:r>
        <w:rPr>
          <w:b w:val="0"/>
          <w:sz w:val="28"/>
          <w:szCs w:val="28"/>
        </w:rPr>
        <w:t>Самообследование</w:t>
      </w:r>
      <w:proofErr w:type="spellEnd"/>
      <w:r>
        <w:rPr>
          <w:b w:val="0"/>
          <w:sz w:val="28"/>
          <w:szCs w:val="28"/>
        </w:rPr>
        <w:t xml:space="preserve"> МБУ ДО ДЮСШ № 5  проводилось в соответствии с Приказом  Министерства образования и науки Российской Федерации от 14.06.2013. № 462 «Об утверждении Порядка проведения </w:t>
      </w:r>
      <w:proofErr w:type="spellStart"/>
      <w:r>
        <w:rPr>
          <w:b w:val="0"/>
          <w:sz w:val="28"/>
          <w:szCs w:val="28"/>
        </w:rPr>
        <w:t>самообследования</w:t>
      </w:r>
      <w:proofErr w:type="spellEnd"/>
      <w:r>
        <w:rPr>
          <w:b w:val="0"/>
          <w:sz w:val="28"/>
          <w:szCs w:val="28"/>
        </w:rPr>
        <w:t xml:space="preserve"> образовательной организацией».</w:t>
      </w:r>
    </w:p>
    <w:p w:rsidR="00200158" w:rsidRDefault="00200158" w:rsidP="00200158">
      <w:pPr>
        <w:tabs>
          <w:tab w:val="left" w:pos="0"/>
        </w:tabs>
        <w:spacing w:after="0"/>
        <w:ind w:hanging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0158" w:rsidRDefault="00200158" w:rsidP="00200158">
      <w:pPr>
        <w:rPr>
          <w:rFonts w:ascii="Times New Roman" w:hAnsi="Times New Roman"/>
          <w:b/>
          <w:sz w:val="28"/>
          <w:szCs w:val="28"/>
        </w:rPr>
      </w:pPr>
    </w:p>
    <w:p w:rsidR="00200158" w:rsidRDefault="00200158" w:rsidP="00200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1.Аналитическая часть</w:t>
      </w:r>
    </w:p>
    <w:p w:rsidR="00200158" w:rsidRDefault="00200158" w:rsidP="002001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Общие сведения об образовательной организации:</w:t>
      </w:r>
    </w:p>
    <w:p w:rsidR="00200158" w:rsidRDefault="00200158" w:rsidP="00200158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Муниципальное бюджетное учреждение дополнительного образования муниципального образования «Город Архангельск» «Шахматно-шашечная  детско-юношеская спортивная школа № 5 им. Я.Г. Карбасникова» основано 01 декабря 1969 года.</w:t>
      </w:r>
    </w:p>
    <w:p w:rsidR="00200158" w:rsidRDefault="00200158" w:rsidP="00200158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Юридический адрес:</w:t>
      </w:r>
      <w:r>
        <w:rPr>
          <w:rStyle w:val="11"/>
          <w:sz w:val="28"/>
          <w:szCs w:val="28"/>
          <w:u w:val="none"/>
        </w:rPr>
        <w:t xml:space="preserve"> </w:t>
      </w:r>
      <w:r>
        <w:rPr>
          <w:rStyle w:val="11"/>
          <w:bCs w:val="0"/>
          <w:i w:val="0"/>
          <w:iCs w:val="0"/>
          <w:sz w:val="28"/>
          <w:szCs w:val="28"/>
          <w:u w:val="none"/>
        </w:rPr>
        <w:t>163071,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г. Архангельск,  ул. Воскресенская, д.95.</w:t>
      </w:r>
    </w:p>
    <w:p w:rsidR="00200158" w:rsidRDefault="00200158" w:rsidP="00200158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Фактический адрес:</w:t>
      </w:r>
      <w:r>
        <w:rPr>
          <w:rStyle w:val="11"/>
          <w:sz w:val="28"/>
          <w:szCs w:val="28"/>
          <w:u w:val="none"/>
        </w:rPr>
        <w:t xml:space="preserve">   </w:t>
      </w:r>
      <w:r>
        <w:rPr>
          <w:rStyle w:val="11"/>
          <w:bCs w:val="0"/>
          <w:i w:val="0"/>
          <w:iCs w:val="0"/>
          <w:sz w:val="28"/>
          <w:szCs w:val="28"/>
          <w:u w:val="none"/>
        </w:rPr>
        <w:t>163071,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 г. Архангельск,  ул. Воскресенская, д. 95;</w:t>
      </w:r>
    </w:p>
    <w:p w:rsidR="00200158" w:rsidRDefault="00200158" w:rsidP="00200158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163057, г. Архангельск,</w:t>
      </w:r>
      <w:r>
        <w:rPr>
          <w:rStyle w:val="11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Воронина, д.31.</w:t>
      </w:r>
    </w:p>
    <w:p w:rsidR="00200158" w:rsidRDefault="00200158" w:rsidP="00200158">
      <w:pPr>
        <w:tabs>
          <w:tab w:val="left" w:pos="56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 учреждения - бюджетное учреждение.</w:t>
      </w:r>
    </w:p>
    <w:p w:rsidR="00200158" w:rsidRDefault="00200158" w:rsidP="00200158">
      <w:pPr>
        <w:pStyle w:val="a4"/>
        <w:tabs>
          <w:tab w:val="left" w:pos="567"/>
        </w:tabs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Тип образовательного учреждения - учреждение дополнительного образования.</w:t>
      </w:r>
    </w:p>
    <w:p w:rsidR="00200158" w:rsidRDefault="00200158" w:rsidP="00200158">
      <w:pPr>
        <w:pStyle w:val="a4"/>
        <w:tabs>
          <w:tab w:val="left" w:pos="567"/>
        </w:tabs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Вид образовательного учреждения - детско-юношеская спортивная школа.</w:t>
      </w:r>
    </w:p>
    <w:p w:rsidR="00200158" w:rsidRDefault="00200158" w:rsidP="00200158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>Учредитель Учреждения – муниципальное образование «Город Архангельск» в лице Администрации муниципального образования «Город Архангельск». Место нахождения Учредителя: 163000, г. Архангельск,  пл. Ленина, д. 5.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Историческая справка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   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ГИК № 191 от 24.10.1989 г. детско-юношеская спортивная школа № 5 Архангельского городского отдела народного образования  передана Октябрьскому райисполкому города Архангельска.</w:t>
      </w:r>
    </w:p>
    <w:p w:rsidR="00200158" w:rsidRDefault="00200158" w:rsidP="002001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Архангельска № 109 от 20.12.1991г. детско-юношеская спортивная школа № 5 Октябрьского райисполкома города Архангельска передана Октябрьскому школьному округу мэрии г. Архангельска.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Департамента образования, культуры и спорта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Архангельска № 148-р от 22.12.1992г. детско-юношеская спортивная школа № 5 Октябрьского школьного округа мэрии г. Архангельска переименована в Муниципальное образовательное учреждение «Шахматно-шашечная детско-юношеская спортивная школа № 5» (МОУ ДЮСШ № 5).</w:t>
      </w:r>
    </w:p>
    <w:p w:rsidR="00200158" w:rsidRDefault="00200158" w:rsidP="002001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Распоряжением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Архангельска от 26.01.1993г. № 24-р/37р                     Муниципальное образовательное учреждение «Шахматно-шашечная детско-юношеская спортивная школа № 5» передано в ведение городского комитета по физкультуре и спорту мэрии города Архангельска.</w:t>
      </w:r>
    </w:p>
    <w:p w:rsidR="00200158" w:rsidRDefault="00200158" w:rsidP="00200158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 Решением Архангельского городского совета депутатов № 99 от 25.09.2001г.  Муниципальному образовательному учреждению «Шахматно-шашечная детско-юношеская спортивная школа № 5 присвоено имя Яна Германовича Карбасникова, заслуженного тренера РСФСР, первого директора, основоположника школы.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образования, культуры и спорта мэрии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Архангельска № 148-р от 17.02.2004 г. учреждение переименовано в Муниципальное образовательное учреждение дополнительного образования детей «Шахматно-шашечная детско-юношеская спортивная школа № 5 имени Я.Г.Карбасникова» (МОУ ДОД ДЮСШ №5).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Архангельска № 640 от 23.12.2011 г. с  01.01.2012 г. учреждение переименовано в Муниципальное бюджетное образовательное учреждение дополнительного образования детей муниципального образования «Город Архангельск» «Шахматно-шашечная детско-юношеская спортивная школа № 5 имени Я.Г.Карбасникова» (МБОУ ДОД ДЮСШ № 5).</w:t>
      </w:r>
    </w:p>
    <w:p w:rsidR="00200158" w:rsidRDefault="00200158" w:rsidP="0020015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«Город                                      Архангельск» от 21.12.2015 г. с   01.01.2016 г.   учреждение    переименовано в Муниципальное бюджетное образовательное учреждение дополнительного образования  муниципального образования «Город Архангельск»  «Шахматно-шашечная детско-юношеская спортивная школа № 5 имени Я.Г.Карбасникова» (МБУ ДО ДЮСШ № 5).</w:t>
      </w:r>
    </w:p>
    <w:p w:rsidR="00200158" w:rsidRDefault="00200158" w:rsidP="00200158">
      <w:pPr>
        <w:pStyle w:val="a4"/>
        <w:tabs>
          <w:tab w:val="left" w:pos="1134"/>
        </w:tabs>
        <w:spacing w:line="276" w:lineRule="auto"/>
        <w:ind w:right="-1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         Лицензия на  осуществление образовательной деятельности № 6250 от 10 мая  2016 г. по образовательным программам: шахматы, шашки, настольные игры (бильярд).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учебного года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реализация образовательных программ в соответствии с муниципальным заданием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выполнение  учебного плана;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выполнение календарных планов соревнований по видам спорта;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выполнение планов воспитательной работы;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выполнение требований и норм ЕВСК.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2 Образовательная деятельность</w:t>
      </w:r>
    </w:p>
    <w:p w:rsidR="00200158" w:rsidRDefault="00200158" w:rsidP="0020015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МБУ ДО ДЮСШ № 5 осуществляется на государственном языке Российской Федерации. 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 Президента Российской Федерации;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N 273-ФЗ «Об образовании в Российской Федерации»;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Российской Федерации;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от 29.08.2013г. №1008;</w:t>
      </w:r>
    </w:p>
    <w:p w:rsidR="00200158" w:rsidRDefault="00200158" w:rsidP="0020015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организации и осуществления образовательной, тренировочной и методической деятельности  в области физической культуры и спорта от 27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12.2013г. № 1125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00158" w:rsidRDefault="00200158" w:rsidP="00200158">
      <w:pPr>
        <w:pStyle w:val="a4"/>
        <w:widowControl w:val="0"/>
        <w:tabs>
          <w:tab w:val="left" w:pos="540"/>
        </w:tabs>
        <w:ind w:right="0" w:firstLine="567"/>
        <w:jc w:val="left"/>
        <w:rPr>
          <w:rFonts w:ascii="Times New Roman" w:eastAsiaTheme="minorHAnsi" w:hAnsi="Times New Roman" w:cstheme="minorBidi"/>
          <w:b w:val="0"/>
          <w:sz w:val="28"/>
          <w:szCs w:val="28"/>
          <w:u w:val="none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u w:val="none"/>
          <w:lang w:eastAsia="en-US"/>
        </w:rPr>
        <w:t>- Методические рекомендации по организации спортивной подготовки в Российской Федерации от 12.05.2014г.  №  ВМ 04-10/2554.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спортивных дисциплин осуществляются в соответствии с федеральными государственными требованиями, образовательными стандартами, федеральными государственными стандартами по видам спорта.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 обучающихся по реализуемым программам  за счет бюджетных ассигнований муниципального бюджета на 01 апреля 2018 года составляет  - 664 человек включая: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дополнительные общеобразовательные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(шахматы, бильярд) – 143 человека.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дополнительные общеобразовательные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(шахматы, шашки) – 447 человек.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спортивная подготовка по </w:t>
      </w:r>
      <w:proofErr w:type="spellStart"/>
      <w:r>
        <w:rPr>
          <w:rFonts w:ascii="Times New Roman" w:hAnsi="Times New Roman"/>
          <w:sz w:val="28"/>
          <w:szCs w:val="28"/>
        </w:rPr>
        <w:t>неолимпийским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 спорта (шахматы) – 74 человека.   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реализуются поэтапно, с зачислением обучающихся на каждый этап при условии выполнения программного материала, контрольно-переводных нормативов, требований.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этапам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0158" w:rsidRDefault="00200158" w:rsidP="0020015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этап – весь период;</w:t>
      </w:r>
    </w:p>
    <w:p w:rsidR="00200158" w:rsidRDefault="00200158" w:rsidP="0020015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 – до 2 лет;</w:t>
      </w:r>
    </w:p>
    <w:p w:rsidR="00200158" w:rsidRDefault="00200158" w:rsidP="0020015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 – до 5 лет.</w:t>
      </w:r>
    </w:p>
    <w:p w:rsidR="00200158" w:rsidRDefault="00200158" w:rsidP="00200158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организации учебно-тренировочного процесса являются:</w:t>
      </w:r>
    </w:p>
    <w:p w:rsidR="00200158" w:rsidRDefault="00200158" w:rsidP="0020015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занятия по общей физической подготовке и теоретической подготовке;</w:t>
      </w:r>
    </w:p>
    <w:p w:rsidR="00200158" w:rsidRDefault="00200158" w:rsidP="0020015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200158" w:rsidRDefault="00200158" w:rsidP="0020015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200158" w:rsidRDefault="00200158" w:rsidP="0020015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учебно-тренировочных сборах, соревнованиях, фестивалях.</w:t>
      </w:r>
    </w:p>
    <w:p w:rsidR="00200158" w:rsidRDefault="00200158" w:rsidP="00200158">
      <w:pPr>
        <w:pStyle w:val="a6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Система оценок: контрольные нормативы по теоретической подготовке принимаются 2 раза в год, в конце первого полугодия и в конце учебного года</w:t>
      </w:r>
      <w:r>
        <w:t>.</w:t>
      </w:r>
    </w:p>
    <w:p w:rsidR="00200158" w:rsidRDefault="00200158" w:rsidP="00200158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0158" w:rsidRDefault="00200158" w:rsidP="00200158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Система управления.</w:t>
      </w:r>
    </w:p>
    <w:p w:rsidR="00200158" w:rsidRDefault="00200158" w:rsidP="00200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МБУ ДО ДЮСШ № 5  осуществляется в соответствии с законом РФ «Об образовании в Российской Федерации» на основе принципов единоначалия и самоуправления. Руководство деятельностью МБУ ДО ДЮСШ № 5   осуществляется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Леонидовичем, который назначен на должность и освобождается от должности Учредителем. Директор осуществляет непосредственное руководство МБУ ДО ДЮСШ № 5 и несет ответственность за деятельность учреждения.</w:t>
      </w:r>
    </w:p>
    <w:p w:rsidR="00200158" w:rsidRDefault="00200158" w:rsidP="00200158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МБУ ДО ДЮСШ № 5 являются:</w:t>
      </w:r>
    </w:p>
    <w:p w:rsidR="00200158" w:rsidRDefault="00200158" w:rsidP="00200158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Общее собрание работников;</w:t>
      </w:r>
    </w:p>
    <w:p w:rsidR="00200158" w:rsidRDefault="00200158" w:rsidP="00200158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Педагогический Совет;</w:t>
      </w:r>
    </w:p>
    <w:p w:rsidR="00200158" w:rsidRDefault="00200158" w:rsidP="00200158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Совет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Общее собрание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 Общее собрание работников созывается не менее 2 раз в год.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Общего собрания работников Учреждения принимаются простым большинством голосов присутствующих на  собрании работников. 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работников Учреждения относится: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 коллективного договора;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  договора;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00158" w:rsidRDefault="00200158" w:rsidP="0020015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программы развития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МБУ ДО ДЮСШ № 5 действует </w:t>
      </w:r>
      <w:r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– коллегиальный орган,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 </w:t>
      </w:r>
      <w:r>
        <w:rPr>
          <w:rFonts w:ascii="Times New Roman" w:hAnsi="Times New Roman" w:cs="Times New Roman"/>
          <w:sz w:val="28"/>
          <w:szCs w:val="28"/>
        </w:rPr>
        <w:t>по основному месту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Педагогический совет созывается не менее 4 раз в год.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 директор Учреждения. Решение Педагогического совета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педагогических работников. Решения Педагогического совета утверждаются приказом директора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 педагогических работников на награждение;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годового плана работы Учреждения;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 педагогических работников для участия в Совете Учреждения по выборам состава Совета Учреждения;</w:t>
      </w:r>
    </w:p>
    <w:p w:rsidR="00200158" w:rsidRDefault="00200158" w:rsidP="00200158">
      <w:pPr>
        <w:pStyle w:val="a6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образовательных программ Учреждения.</w:t>
      </w:r>
    </w:p>
    <w:p w:rsidR="00200158" w:rsidRDefault="00200158" w:rsidP="00200158">
      <w:pPr>
        <w:pStyle w:val="a4"/>
        <w:tabs>
          <w:tab w:val="left" w:pos="1370"/>
          <w:tab w:val="left" w:leader="underscore" w:pos="8090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>
        <w:rPr>
          <w:rStyle w:val="blk3"/>
          <w:rFonts w:ascii="Times New Roman" w:hAnsi="Times New Roman"/>
          <w:b w:val="0"/>
          <w:color w:val="000000"/>
          <w:sz w:val="28"/>
          <w:szCs w:val="28"/>
          <w:u w:val="none"/>
        </w:rPr>
        <w:t xml:space="preserve">Коллегиальным органом управления Учреждением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является </w:t>
      </w:r>
      <w:r>
        <w:rPr>
          <w:rFonts w:ascii="Times New Roman" w:hAnsi="Times New Roman"/>
          <w:b w:val="0"/>
          <w:bCs/>
          <w:i/>
          <w:sz w:val="28"/>
          <w:szCs w:val="28"/>
          <w:u w:val="none"/>
        </w:rPr>
        <w:t>Совет учреждения</w:t>
      </w:r>
      <w:r>
        <w:rPr>
          <w:rFonts w:ascii="Times New Roman" w:hAnsi="Times New Roman"/>
          <w:b w:val="0"/>
          <w:sz w:val="28"/>
          <w:szCs w:val="28"/>
          <w:u w:val="none"/>
        </w:rPr>
        <w:t>, который избирается и функционирует в соответствии с Положением о Совете Учреждения, утверждаемым директором Учреждения.</w:t>
      </w:r>
    </w:p>
    <w:p w:rsidR="00200158" w:rsidRDefault="00200158" w:rsidP="00200158">
      <w:pPr>
        <w:pStyle w:val="a4"/>
        <w:tabs>
          <w:tab w:val="left" w:pos="1370"/>
          <w:tab w:val="left" w:leader="underscore" w:pos="8090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Члены Совета Учреждения</w:t>
      </w:r>
      <w:r>
        <w:rPr>
          <w:rFonts w:ascii="Times New Roman" w:hAnsi="Times New Roman"/>
          <w:b w:val="0"/>
          <w:i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none"/>
        </w:rPr>
        <w:t>избираются открытым или тайным голосованием из числа администрации, педагогов, родителей (законных представителей) в соответствии с Положением о Совете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Учреждения входит в состав Совета Учреждения, но не является его председателем.  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Учреждения проводятся не реже 4 раз в год. Решения Совета Учреждения,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Совета Учреждения относится:</w:t>
      </w:r>
    </w:p>
    <w:p w:rsidR="00200158" w:rsidRDefault="00200158" w:rsidP="0020015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развития Учреждения;</w:t>
      </w:r>
    </w:p>
    <w:p w:rsidR="00200158" w:rsidRDefault="00200158" w:rsidP="0020015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и утверждение публичного доклада;</w:t>
      </w:r>
    </w:p>
    <w:p w:rsidR="00200158" w:rsidRDefault="00200158" w:rsidP="0020015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МБУ ДО ДЮСШ № 5 реализуется возможность участия в управлении учреждением  всех участников образовательного процесса. Директор МБУ ДО ДЮСШ № 5 занимает место координатора стратегических направлений. 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Организация учебного процесса.</w:t>
      </w:r>
    </w:p>
    <w:p w:rsidR="00200158" w:rsidRDefault="00200158" w:rsidP="00200158">
      <w:pPr>
        <w:pStyle w:val="a4"/>
        <w:spacing w:line="276" w:lineRule="auto"/>
        <w:ind w:right="0" w:firstLine="708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МБУ ДО ДЮСШ № 5 на 01 апреля 2018 г. осуществляет образовательную деятельность по следующим адресам:</w:t>
      </w:r>
    </w:p>
    <w:p w:rsidR="00200158" w:rsidRDefault="00200158" w:rsidP="00200158">
      <w:pPr>
        <w:pStyle w:val="a4"/>
        <w:numPr>
          <w:ilvl w:val="0"/>
          <w:numId w:val="6"/>
        </w:numPr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г. Архангельск, ул. Воскресенская, 95</w:t>
      </w:r>
    </w:p>
    <w:p w:rsidR="00200158" w:rsidRDefault="00200158" w:rsidP="002001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Архангельск, ул. Воронина, 31 </w:t>
      </w:r>
    </w:p>
    <w:p w:rsidR="00200158" w:rsidRDefault="00200158" w:rsidP="002001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Архангельск, пр. Обводный канал, 30 (МБОУ СШ № 8)</w:t>
      </w:r>
    </w:p>
    <w:p w:rsidR="00200158" w:rsidRDefault="00200158" w:rsidP="002001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82, корп. 1 (МБОУ СШ № 55)</w:t>
      </w:r>
    </w:p>
    <w:p w:rsidR="00200158" w:rsidRDefault="00200158" w:rsidP="002001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Архангельск,  ул. Воскресенская, 103, корп. 1 (МБОУ СШ № 5)</w:t>
      </w:r>
    </w:p>
    <w:p w:rsidR="00200158" w:rsidRDefault="00200158" w:rsidP="0020015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Архангельск,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 (МБОУ СШ № 1)</w:t>
      </w:r>
    </w:p>
    <w:p w:rsidR="00200158" w:rsidRDefault="00200158" w:rsidP="002001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В МБУ ДО ДЮСШ № 5  обучаются дети в возрасте от 6,5  до 18 лет, проживающие на территории МО «Город Архангельск», прошедшие медицинский осмотр и не имеющие медицинских противопоказаний.</w:t>
      </w:r>
    </w:p>
    <w:p w:rsidR="00200158" w:rsidRDefault="00200158" w:rsidP="002001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ДЮСШ № 5  на 01 апреля 2018 г.  обучается  692 (28 дошкольников на платной основе)  человека,  из них: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985"/>
        <w:gridCol w:w="1843"/>
      </w:tblGrid>
      <w:tr w:rsidR="00200158" w:rsidTr="00200158">
        <w:trPr>
          <w:trHeight w:val="4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200158" w:rsidTr="00200158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(6,5-7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00158" w:rsidTr="00200158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школьный возраст (7-11 лет)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200158" w:rsidTr="00200158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 (11-15лет)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00158" w:rsidTr="00200158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00158" w:rsidRDefault="00200158" w:rsidP="00200158">
      <w:pPr>
        <w:pStyle w:val="a4"/>
        <w:ind w:right="0" w:firstLine="708"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200158" w:rsidRDefault="00200158" w:rsidP="00200158">
      <w:pPr>
        <w:pStyle w:val="a4"/>
        <w:spacing w:line="276" w:lineRule="auto"/>
        <w:ind w:right="0" w:firstLine="708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В соответствии с Федеральным стандартом спортивной подготовки по виду спорта шахматы в 2016 году школа частично перешла на спортивную подготовку по шахматам  на учебно-тренировочном этапе, что составляет 10,7 % от всего количества </w:t>
      </w:r>
      <w:proofErr w:type="gramStart"/>
      <w:r>
        <w:rPr>
          <w:rFonts w:ascii="Times New Roman" w:hAnsi="Times New Roman"/>
          <w:b w:val="0"/>
          <w:sz w:val="28"/>
          <w:szCs w:val="28"/>
          <w:u w:val="none"/>
        </w:rPr>
        <w:t>обучающихся</w:t>
      </w:r>
      <w:proofErr w:type="gramEnd"/>
      <w:r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200158" w:rsidRDefault="00200158" w:rsidP="00200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изменилась.</w:t>
      </w: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58" w:rsidRDefault="00200158" w:rsidP="00200158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Кадровое обеспечение.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>
        <w:tab/>
      </w:r>
      <w:r>
        <w:rPr>
          <w:rFonts w:ascii="Times New Roman" w:hAnsi="Times New Roman" w:cs="Times New Roman"/>
          <w:sz w:val="28"/>
          <w:szCs w:val="28"/>
        </w:rPr>
        <w:t>В  МБУ ДО ДЮСШ № 5 на 01 апреля работает 30 человек, из них 4 совместителя. Кадровый состав сформирован согласно штатному расписанию, тарифно-квалификационным характеристикам по должностям, должностным инструкциям и в соответствии с кадровой политикой учреждения: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 – 3 чел.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– 18 чел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– 9 чел.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158" w:rsidRDefault="00200158" w:rsidP="0020015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педагогических кадров в зависимости</w:t>
      </w: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ровня образования</w:t>
      </w:r>
    </w:p>
    <w:p w:rsidR="00200158" w:rsidRDefault="00200158" w:rsidP="002001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8"/>
        <w:tblW w:w="0" w:type="auto"/>
        <w:tblInd w:w="0" w:type="dxa"/>
        <w:tblLook w:val="04A0"/>
      </w:tblPr>
      <w:tblGrid>
        <w:gridCol w:w="1551"/>
        <w:gridCol w:w="1761"/>
        <w:gridCol w:w="1947"/>
        <w:gridCol w:w="2237"/>
        <w:gridCol w:w="2359"/>
      </w:tblGrid>
      <w:tr w:rsidR="00200158" w:rsidTr="00200158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Высшее педагогическое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 профессионального образования</w:t>
            </w:r>
          </w:p>
        </w:tc>
      </w:tr>
      <w:tr w:rsidR="00200158" w:rsidTr="00200158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158" w:rsidRDefault="0020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</w:rPr>
      </w:pP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педагогических кадров в зависимости</w:t>
      </w: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педагогического стажа</w:t>
      </w: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200158" w:rsidTr="0020015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</w:p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</w:p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10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</w:p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20 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shd w:val="clear" w:color="auto" w:fill="FFFFFF"/>
              <w:spacing w:before="150" w:after="150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до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shd w:val="clear" w:color="auto" w:fill="FFFFFF"/>
              <w:spacing w:before="150" w:after="15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свыше 30 лет</w:t>
            </w:r>
          </w:p>
        </w:tc>
      </w:tr>
      <w:tr w:rsidR="00200158" w:rsidTr="0020015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00158" w:rsidRDefault="00200158" w:rsidP="00200158">
      <w:pPr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педагогических кадров  в зависимости</w:t>
      </w: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квалификационной категории</w:t>
      </w:r>
    </w:p>
    <w:tbl>
      <w:tblPr>
        <w:tblStyle w:val="a8"/>
        <w:tblW w:w="0" w:type="auto"/>
        <w:tblInd w:w="0" w:type="dxa"/>
        <w:tblLook w:val="04A0"/>
      </w:tblPr>
      <w:tblGrid>
        <w:gridCol w:w="1642"/>
        <w:gridCol w:w="1642"/>
        <w:gridCol w:w="1642"/>
        <w:gridCol w:w="1643"/>
        <w:gridCol w:w="1643"/>
      </w:tblGrid>
      <w:tr w:rsidR="00200158" w:rsidTr="0020015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200158" w:rsidTr="0020015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педагогических кадров в зависимости</w:t>
      </w:r>
    </w:p>
    <w:p w:rsidR="00200158" w:rsidRDefault="00200158" w:rsidP="00200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возраста</w:t>
      </w:r>
    </w:p>
    <w:tbl>
      <w:tblPr>
        <w:tblStyle w:val="a8"/>
        <w:tblW w:w="0" w:type="auto"/>
        <w:tblInd w:w="0" w:type="dxa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200158" w:rsidTr="0020015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30-40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40-50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50-60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58" w:rsidRDefault="00200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Свыше 60 лет</w:t>
            </w:r>
          </w:p>
        </w:tc>
      </w:tr>
      <w:tr w:rsidR="00200158" w:rsidTr="0020015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00158" w:rsidRDefault="00200158" w:rsidP="002001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и звания работников: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«Заслуженный тренер Российской Федерации»: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 В.Д.  (шахматы)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«Отличник физической культуры и спорта»: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Славина Г.Н. (шахматы) 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«Мастер ФИДЕ»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Самойлов А.А. (шахматы)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Черепанов В.Г. (шахматы)</w:t>
      </w:r>
    </w:p>
    <w:p w:rsidR="00200158" w:rsidRDefault="00200158" w:rsidP="00200158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6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работников в различных общественных комиссиях, советах и т.п.</w:t>
      </w:r>
      <w:r>
        <w:rPr>
          <w:b/>
          <w:i/>
        </w:rPr>
        <w:tab/>
      </w:r>
    </w:p>
    <w:p w:rsidR="00200158" w:rsidRDefault="00200158" w:rsidP="00200158">
      <w:pPr>
        <w:pStyle w:val="a6"/>
        <w:rPr>
          <w:b/>
          <w:i/>
        </w:rPr>
      </w:pP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9"/>
        <w:gridCol w:w="1800"/>
        <w:gridCol w:w="3841"/>
      </w:tblGrid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 деятельность</w:t>
            </w:r>
          </w:p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Архангельской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региональной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общественной организации «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Шахматная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федерация»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Метревели Георгий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шахматам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федерации шахмат</w:t>
            </w:r>
          </w:p>
        </w:tc>
      </w:tr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шахматам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городской федерации шахмат</w:t>
            </w:r>
          </w:p>
        </w:tc>
      </w:tr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Светлана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шашкам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 федерации шашек</w:t>
            </w:r>
          </w:p>
        </w:tc>
      </w:tr>
      <w:tr w:rsidR="00200158" w:rsidTr="0020015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шахматам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  <w:p w:rsidR="00200158" w:rsidRDefault="002001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58" w:rsidRDefault="00200158" w:rsidP="00200158">
      <w:pPr>
        <w:ind w:firstLine="426"/>
        <w:jc w:val="both"/>
        <w:rPr>
          <w:sz w:val="24"/>
          <w:szCs w:val="24"/>
        </w:rPr>
      </w:pPr>
    </w:p>
    <w:p w:rsidR="00200158" w:rsidRDefault="00200158" w:rsidP="00200158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квалификации  педагогических работников</w:t>
      </w:r>
    </w:p>
    <w:p w:rsidR="00200158" w:rsidRDefault="00200158" w:rsidP="00200158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0158" w:rsidRDefault="00200158" w:rsidP="002001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 ДО ДЮСШ № 5 организована и работает аттестационная комиссия, ведется методическая работа  с кадрами. На каждом отделении основаны и работают методические объединения по культивируемым видам спорта, проводятся семинары и тренерские советы по обучению молодых кадров и обмену опытом.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педагогического мастерства педагогов использовались следующие формы работы:</w:t>
      </w:r>
    </w:p>
    <w:p w:rsidR="00200158" w:rsidRDefault="00200158" w:rsidP="00200158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педагогов на педагогических и тренерских советах;</w:t>
      </w:r>
    </w:p>
    <w:p w:rsidR="00200158" w:rsidRDefault="00200158" w:rsidP="00200158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Палтусов С.В., Попов В.Д., Дементьева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Е.А.);</w:t>
      </w:r>
    </w:p>
    <w:p w:rsidR="00200158" w:rsidRDefault="00200158" w:rsidP="00200158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преподаватель Дементьева Ю.А.прошла курсы профессиональной подготовки в АНО «Санкт-Петербургский центр дополнительного профессионального образования», квалификация – педагог дополнительного образования;</w:t>
      </w:r>
    </w:p>
    <w:p w:rsidR="00200158" w:rsidRDefault="00200158" w:rsidP="00200158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педагогов в различных конкурсах, фестивалях, соревнованиях (Самойлов А.А. принял участие в областном 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«Спортивная звезда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Беломорья</w:t>
      </w:r>
      <w:proofErr w:type="spellEnd"/>
      <w:r>
        <w:rPr>
          <w:color w:val="000000"/>
          <w:sz w:val="27"/>
          <w:szCs w:val="27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  победителем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 Архангельской области по шахматам среди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мужчин, участником </w:t>
      </w:r>
      <w:r>
        <w:rPr>
          <w:rFonts w:ascii="Times New Roman" w:hAnsi="Times New Roman" w:cs="Times New Roman"/>
          <w:sz w:val="28"/>
          <w:szCs w:val="28"/>
        </w:rPr>
        <w:t xml:space="preserve">чемпионата СЗФО по шахматам, Каменев А.А. стал призёром на областных соревнованиях по шашкам, Метревели Г.В. участвовал в чемпионате Мира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Шишкина С.Н. стала победителем областных соревнований по русским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шашкам, Макаров Л.С. участвовал в Чемпионате Архангельской области по шахматам, Чемпионате СЗФО  и в составе команды Архангельска стал призёром на спартакиаде Архангельской области, Славина Г.Н. стала победителем в составе команды Архангельска во всероссийском шахматном турнире пенсионеров,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редставляла сборную Архангельской области на IV Спартакиаде пенсионеров (обладательница бронзовой медали по шахматам), Черепанов В.Г. участник этапа Кубка России среди мужчин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Дементьева Ю.А. участвовала в турнире «Ярослав Мудрый»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Ярославль).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2017  году прошёл аттестацию на первую квалификационную категорию тренер-преподаватель Палтусов С.В., в марте 2018 года тренеру-преподавателю Дементьевой Ю.А. присвоена первая квалификационная категория.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pStyle w:val="a7"/>
        <w:spacing w:line="36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 Материально- техническое обеспечение.</w:t>
      </w:r>
    </w:p>
    <w:p w:rsidR="00200158" w:rsidRDefault="00200158" w:rsidP="00200158">
      <w:pPr>
        <w:pStyle w:val="a4"/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  <w:t xml:space="preserve">В МБУ ДО ДЮСШ № 5 созданы современные, отвечающие всем требованиям  условия  для проведения учебно-тренировочного процесса. </w:t>
      </w:r>
    </w:p>
    <w:p w:rsidR="00200158" w:rsidRDefault="00200158" w:rsidP="00200158">
      <w:pPr>
        <w:pStyle w:val="a4"/>
        <w:tabs>
          <w:tab w:val="left" w:pos="900"/>
        </w:tabs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lastRenderedPageBreak/>
        <w:tab/>
        <w:t>К началу нового 2017-2018 учебного года в помещениях ДЮСШ № 5 проведен косметический ремонт фойе, игровых залов, коридора.</w:t>
      </w:r>
      <w:r>
        <w:rPr>
          <w:rFonts w:ascii="Times New Roman" w:hAnsi="Times New Roman"/>
          <w:b w:val="0"/>
          <w:color w:val="C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В течение года  обновлялся спортинвентарь за счет бюджетных средств: приобретены электронные шахматные часы (17шт.), комплекты шахмат (32 </w:t>
      </w:r>
      <w:proofErr w:type="spellStart"/>
      <w:r>
        <w:rPr>
          <w:rFonts w:ascii="Times New Roman" w:hAnsi="Times New Roman"/>
          <w:b w:val="0"/>
          <w:sz w:val="28"/>
          <w:szCs w:val="28"/>
          <w:u w:val="none"/>
        </w:rPr>
        <w:t>компл</w:t>
      </w:r>
      <w:proofErr w:type="spellEnd"/>
      <w:r>
        <w:rPr>
          <w:rFonts w:ascii="Times New Roman" w:hAnsi="Times New Roman"/>
          <w:b w:val="0"/>
          <w:sz w:val="28"/>
          <w:szCs w:val="28"/>
          <w:u w:val="none"/>
        </w:rPr>
        <w:t>.), виниловые шахматные доски (31 шт.) на сумму 99 879,99  руб.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Style w:val="a9"/>
          <w:b w:val="0"/>
          <w:sz w:val="28"/>
          <w:szCs w:val="28"/>
          <w:bdr w:val="none" w:sz="0" w:space="0" w:color="auto" w:frame="1"/>
        </w:rPr>
        <w:t>Для осуществления образовательной деятельности имеются:</w:t>
      </w:r>
    </w:p>
    <w:p w:rsidR="00200158" w:rsidRDefault="00200158" w:rsidP="002001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 помещения для организации учебно-тренировочных занятий и дополнительного образования детей, в том числе, 10 игровых залов  –  для шахмат, 1 игровой зал  – для шашек, 2 игровых зала – для бильярда. 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залы  оснащены необходимым оборудованием и  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частей дополнительных образовательных программ.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деятельности используются имеющиеся в наличии традиционные и современные технические средства обучения: 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5 принтеров,  оргтехника. Рабочее место тренера-преподавателя оборудовано  ноутбуком, принтером;  имеются современные школьные  и демонстрационные  доски,  для проведения занятий  имеются учебные компакт-диски по шахматам и шашкам.</w:t>
      </w:r>
    </w:p>
    <w:p w:rsidR="00200158" w:rsidRDefault="00200158" w:rsidP="00200158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бильярдом имеется 2 бильярдных стола, 8 киев.</w:t>
      </w:r>
    </w:p>
    <w:p w:rsidR="00200158" w:rsidRDefault="00200158" w:rsidP="002001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обеспечен высокоскоростной доступ в сеть Интернет, постоянно функционирует электронная почта, имеется свой сайт, группы в контакте (шахматы, шашки). Информационно-образовательная среда   школы  обеспечивает  сетевое взаимодействие  участников образовательного процесса. 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по видам спорта имеется:  157 комплектов шахмат,    25 комплектов шашек,  131 шахматных часов, из них 92 штук  электронных часов, 91 виниловая  шахматная доска,  2 бильярдных стола, 8 киев.</w:t>
      </w:r>
    </w:p>
    <w:p w:rsidR="00200158" w:rsidRDefault="00200158" w:rsidP="00200158">
      <w:pPr>
        <w:pStyle w:val="a6"/>
        <w:spacing w:line="276" w:lineRule="auto"/>
        <w:jc w:val="both"/>
        <w:rPr>
          <w:rStyle w:val="a9"/>
          <w:i/>
          <w:color w:val="000000"/>
        </w:rPr>
      </w:pPr>
    </w:p>
    <w:p w:rsidR="00200158" w:rsidRDefault="00200158" w:rsidP="00200158">
      <w:pPr>
        <w:pStyle w:val="a6"/>
        <w:spacing w:line="276" w:lineRule="auto"/>
        <w:jc w:val="both"/>
        <w:rPr>
          <w:rStyle w:val="a9"/>
          <w:i/>
          <w:color w:val="000000"/>
          <w:sz w:val="28"/>
          <w:szCs w:val="28"/>
        </w:rPr>
      </w:pPr>
    </w:p>
    <w:p w:rsidR="00200158" w:rsidRDefault="00200158" w:rsidP="00200158">
      <w:pPr>
        <w:pStyle w:val="a6"/>
        <w:spacing w:line="276" w:lineRule="auto"/>
        <w:jc w:val="both"/>
        <w:rPr>
          <w:rStyle w:val="a9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9"/>
          <w:i/>
          <w:color w:val="000000"/>
          <w:sz w:val="28"/>
          <w:szCs w:val="28"/>
        </w:rPr>
        <w:t xml:space="preserve">Выводы по результатам </w:t>
      </w:r>
      <w:proofErr w:type="spellStart"/>
      <w:r>
        <w:rPr>
          <w:rStyle w:val="a9"/>
          <w:i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0158" w:rsidRDefault="00200158" w:rsidP="00200158">
      <w:pPr>
        <w:pStyle w:val="a6"/>
        <w:spacing w:line="276" w:lineRule="auto"/>
      </w:pP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МБУ ДО </w:t>
      </w:r>
      <w:r>
        <w:rPr>
          <w:rFonts w:ascii="Times New Roman" w:hAnsi="Times New Roman" w:cs="Times New Roman"/>
          <w:sz w:val="28"/>
          <w:szCs w:val="28"/>
        </w:rPr>
        <w:t xml:space="preserve">ДЮСШ № 5 на 01 апреля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года выявило успешные показатели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учреждения. Учреждение имеет стабильный уровень функционирования, созданы необходимые условия для реализации уставных целей и задач, имеется возможность для эффективной организации образовательного процесса, имеются опыт и традиции организации образовательного процесса. Учреждение функционирует в режиме развития.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Нормативно-правовая база соответствует типовому положению об учреждении дополнительного образования и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Федеральному закону «Об образовании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Управление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согласно законодательству РФ, Уставу МБУ ДО ДЮСШ № 5 и  в соответствии с целями и содержанием работы учреждения.  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Методическая работа ведется по разным направлениям, используются различные формы и методы работы.</w:t>
      </w:r>
    </w:p>
    <w:p w:rsidR="00200158" w:rsidRDefault="00200158" w:rsidP="00200158">
      <w:pPr>
        <w:pStyle w:val="a6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Учебные планы учреждения соответствуют типовым учебным планам. Образовательные программы по видам спорта разработаны в соответствии с требованиями к программам дополнительного образования и федеральных стандартов спортивной подготовки по видам спорта.</w:t>
      </w:r>
    </w:p>
    <w:p w:rsidR="00200158" w:rsidRDefault="00200158" w:rsidP="00200158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5. Техническое состояние  и режим работы учреждения соответствует санитарно-гигиеническим требованиям. Расписание учебно-тренировочных занятий составлено в соответствии с учебным планом ДЮСШ № 5 и  согласно санитарно-гигиеническим требованиям.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Имеющаяся материально-техническая база обеспечивает условия реализации образовательных программ и других форм воспитательной работы. Однако требуется регулярная модернизация и обновление материально-технической базы в соответствии с требованиями времени.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Помещения  ДЮСШ № 5 соответствуют правилам пожарной безопасности.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школе  сложился стабильный коллектив педагогов, имеющих потенциал к профессиональному развитию, но также существует потребность в квалифицированных  тренерах-преподавателях.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Зачисление детей в ДЮСШ № 5 проводится после представления заявления родителя (законного представителя) ребенка,  медицинского заключения о состоянии здоровья.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Уровень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видам спорта  удовлетворительный.</w:t>
      </w:r>
    </w:p>
    <w:p w:rsidR="00200158" w:rsidRDefault="00200158" w:rsidP="002001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11. В ДЮСШ № 5  ведется большая соревновательная деятельность, на базе учреждения проводится большое количество  спортивно-массовых мероприятий как городского, так и областного уровня.</w:t>
      </w:r>
    </w:p>
    <w:p w:rsidR="00200158" w:rsidRDefault="00200158" w:rsidP="0020015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>
      <w:pPr>
        <w:rPr>
          <w:rFonts w:ascii="Times New Roman" w:hAnsi="Times New Roman" w:cs="Times New Roman"/>
          <w:sz w:val="28"/>
          <w:szCs w:val="28"/>
        </w:rPr>
      </w:pPr>
    </w:p>
    <w:p w:rsidR="00200158" w:rsidRDefault="00200158" w:rsidP="00200158"/>
    <w:p w:rsidR="00200158" w:rsidRDefault="00200158" w:rsidP="00200158"/>
    <w:p w:rsidR="00200158" w:rsidRDefault="00200158" w:rsidP="00200158"/>
    <w:p w:rsidR="00200158" w:rsidRDefault="00200158" w:rsidP="00200158"/>
    <w:p w:rsidR="00200158" w:rsidRDefault="00200158" w:rsidP="00200158"/>
    <w:p w:rsidR="00200158" w:rsidRDefault="00200158" w:rsidP="00200158">
      <w:pPr>
        <w:ind w:left="-567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       2. Показатели деятельности организации</w:t>
      </w:r>
    </w:p>
    <w:p w:rsidR="00200158" w:rsidRDefault="00200158" w:rsidP="00200158">
      <w:pPr>
        <w:pStyle w:val="a6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600" w:type="dxa"/>
        <w:tblInd w:w="621" w:type="dxa"/>
        <w:tblLook w:val="04A0"/>
      </w:tblPr>
      <w:tblGrid>
        <w:gridCol w:w="614"/>
        <w:gridCol w:w="6860"/>
        <w:gridCol w:w="2126"/>
      </w:tblGrid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 человека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 дошкольного возраста (3-7 лет)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561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человека /0,3%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 человек/6%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Дети-мигранты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1526 человек/229,8%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ind w:left="-15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1260 человек/189,7%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203 человек/30,5%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человека/ 7,8%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6 человек/ 0,95%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5 человек/ 0,85%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209 человек/31,5%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 человек/25,6%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человек/4,4%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человек/1,4%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человек/0,15%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1.10.1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человек/0%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человек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человек/61,1%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человек/27,3%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человек/33,3%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человек/50,0%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человек/50,0%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человек/22,2%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человек/27,8%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человек/55,6%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человек/70,0%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 человек/30,0/%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человек/16,7%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человек/27,8%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человек/50,0%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человека/6,4%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1.23.1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3 года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1.23.2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Учебный класс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Мастерская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Концертный зал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Игровое помещение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единиц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медиатекой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2.6.4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2.6.5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00158" w:rsidTr="00200158"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6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0158" w:rsidRDefault="002001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человек/5,4%</w:t>
            </w:r>
          </w:p>
        </w:tc>
      </w:tr>
    </w:tbl>
    <w:p w:rsidR="00200158" w:rsidRDefault="00200158" w:rsidP="00200158">
      <w:pPr>
        <w:ind w:hanging="426"/>
      </w:pPr>
    </w:p>
    <w:sectPr w:rsidR="00200158" w:rsidSect="00200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A6"/>
    <w:multiLevelType w:val="hybridMultilevel"/>
    <w:tmpl w:val="9DDA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0AB8"/>
    <w:multiLevelType w:val="hybridMultilevel"/>
    <w:tmpl w:val="E53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4657"/>
    <w:multiLevelType w:val="hybridMultilevel"/>
    <w:tmpl w:val="8604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0062"/>
    <w:multiLevelType w:val="hybridMultilevel"/>
    <w:tmpl w:val="B1DE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D4E0C"/>
    <w:multiLevelType w:val="hybridMultilevel"/>
    <w:tmpl w:val="C938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7287A"/>
    <w:multiLevelType w:val="hybridMultilevel"/>
    <w:tmpl w:val="FEE0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F0F18"/>
    <w:multiLevelType w:val="hybridMultilevel"/>
    <w:tmpl w:val="AC1E7224"/>
    <w:lvl w:ilvl="0" w:tplc="5FACD4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58"/>
    <w:rsid w:val="00200158"/>
    <w:rsid w:val="003E5D5E"/>
    <w:rsid w:val="0045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8"/>
  </w:style>
  <w:style w:type="paragraph" w:styleId="2">
    <w:name w:val="heading 2"/>
    <w:basedOn w:val="a"/>
    <w:link w:val="20"/>
    <w:uiPriority w:val="9"/>
    <w:semiHidden/>
    <w:unhideWhenUsed/>
    <w:qFormat/>
    <w:rsid w:val="00200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0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015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0158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0158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6">
    <w:name w:val="No Spacing"/>
    <w:uiPriority w:val="1"/>
    <w:qFormat/>
    <w:rsid w:val="00200158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0158"/>
    <w:pPr>
      <w:ind w:left="720"/>
      <w:contextualSpacing/>
    </w:pPr>
  </w:style>
  <w:style w:type="character" w:customStyle="1" w:styleId="apple-converted-space">
    <w:name w:val="apple-converted-space"/>
    <w:basedOn w:val="a0"/>
    <w:rsid w:val="00200158"/>
  </w:style>
  <w:style w:type="character" w:customStyle="1" w:styleId="11">
    <w:name w:val="Основной текст + 11"/>
    <w:aliases w:val="5 pt,Полужирный,Курсив"/>
    <w:basedOn w:val="a0"/>
    <w:rsid w:val="00200158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blk3">
    <w:name w:val="blk3"/>
    <w:rsid w:val="00200158"/>
    <w:rPr>
      <w:vanish w:val="0"/>
      <w:webHidden w:val="0"/>
      <w:specVanish w:val="0"/>
    </w:rPr>
  </w:style>
  <w:style w:type="table" w:styleId="a8">
    <w:name w:val="Table Grid"/>
    <w:basedOn w:val="a1"/>
    <w:rsid w:val="0020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0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4381</Words>
  <Characters>24975</Characters>
  <Application>Microsoft Office Word</Application>
  <DocSecurity>0</DocSecurity>
  <Lines>208</Lines>
  <Paragraphs>58</Paragraphs>
  <ScaleCrop>false</ScaleCrop>
  <Company>ДЮСШ 5</Company>
  <LinksUpToDate>false</LinksUpToDate>
  <CharactersWithSpaces>29298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2018-04-19T09:20:00Z</dcterms:created>
  <dcterms:modified xsi:type="dcterms:W3CDTF">2018-04-19T09:26:00Z</dcterms:modified>
</cp:coreProperties>
</file>